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250D" w:rsidRPr="00A0250D" w14:paraId="19848A19" w14:textId="77777777" w:rsidTr="00A0250D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250D" w:rsidRPr="00A0250D" w14:paraId="2DEA101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0250D" w:rsidRPr="00A0250D" w14:paraId="043A878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0250D" w:rsidRPr="00A0250D" w14:paraId="3C53AD1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5313DEB5" w14:textId="2C86F11D" w:rsidR="00A0250D" w:rsidRPr="00A0250D" w:rsidRDefault="00A0250D" w:rsidP="00A025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drawing>
                                  <wp:inline distT="0" distB="0" distL="0" distR="0" wp14:anchorId="21624C3F" wp14:editId="698849DF">
                                    <wp:extent cx="5372100" cy="1390650"/>
                                    <wp:effectExtent l="0" t="0" r="0" b="0"/>
                                    <wp:docPr id="1747397358" name="Picture 1" descr="A green shield with a white lion on i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47397358" name="Picture 1" descr="A green shield with a white lion on i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123C49C" w14:textId="77777777" w:rsidR="00A0250D" w:rsidRPr="00A0250D" w:rsidRDefault="00A0250D" w:rsidP="00A02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en-DK" w:eastAsia="en-DK"/>
                            <w14:ligatures w14:val="none"/>
                          </w:rPr>
                        </w:pPr>
                      </w:p>
                    </w:tc>
                  </w:tr>
                </w:tbl>
                <w:p w14:paraId="546E7E24" w14:textId="77777777" w:rsidR="00A0250D" w:rsidRPr="00A0250D" w:rsidRDefault="00A0250D" w:rsidP="00A02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DK" w:eastAsia="en-DK"/>
                      <w14:ligatures w14:val="none"/>
                    </w:rPr>
                  </w:pPr>
                </w:p>
              </w:tc>
            </w:tr>
          </w:tbl>
          <w:p w14:paraId="0777C9C7" w14:textId="77777777" w:rsidR="00A0250D" w:rsidRPr="00A0250D" w:rsidRDefault="00A0250D" w:rsidP="00A025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val="en-DK" w:eastAsia="en-DK"/>
                <w14:ligatures w14:val="none"/>
              </w:rPr>
            </w:pPr>
          </w:p>
        </w:tc>
      </w:tr>
      <w:tr w:rsidR="00A0250D" w:rsidRPr="00A0250D" w14:paraId="12D7175B" w14:textId="77777777" w:rsidTr="00A0250D">
        <w:tc>
          <w:tcPr>
            <w:tcW w:w="0" w:type="auto"/>
            <w:tcBorders>
              <w:top w:val="single" w:sz="6" w:space="0" w:color="095F0C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250D" w:rsidRPr="00A0250D" w14:paraId="78F8DD1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0250D" w:rsidRPr="00A0250D" w14:paraId="747314F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0250D" w:rsidRPr="00A0250D" w14:paraId="7AB7DE9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CB29A68" w14:textId="77777777" w:rsidR="00A0250D" w:rsidRPr="00A0250D" w:rsidRDefault="00A0250D" w:rsidP="00A0250D">
                              <w:pPr>
                                <w:spacing w:after="0" w:line="360" w:lineRule="atLeast"/>
                                <w:jc w:val="center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The Bulgarian Golf Association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have the great pleasure in presenting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THE 4th BULGARIAN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SENIOR OPEN CHAMPIONSHIP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from 15th of May till 17th May 2024 to be played over the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fabulous courses of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proofErr w:type="spellStart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BlackSeaRama</w:t>
                              </w:r>
                              <w:proofErr w:type="spellEnd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 xml:space="preserve"> Golf &amp; Villas and Lighthouse Golf &amp; SPA Resort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  <w:t xml:space="preserve">We are pleased to </w:t>
                              </w:r>
                              <w:proofErr w:type="spellStart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>anounce</w:t>
                              </w:r>
                              <w:proofErr w:type="spellEnd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 xml:space="preserve"> the full information for this year's Senior Championship in the information file on the link below and also on our website </w:t>
                              </w:r>
                              <w:hyperlink r:id="rId5" w:history="1">
                                <w:r w:rsidRPr="00A0250D">
                                  <w:rPr>
                                    <w:rFonts w:ascii="inherit" w:eastAsia="Times New Roman" w:hAnsi="inherit" w:cs="Helvetica"/>
                                    <w:color w:val="007C89"/>
                                    <w:kern w:val="0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val="en-DK" w:eastAsia="en-DK"/>
                                    <w14:ligatures w14:val="none"/>
                                  </w:rPr>
                                  <w:t>www.bgsenioropen.com</w:t>
                                </w:r>
                              </w:hyperlink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  <w:t>We strive to evolve in enhancing our championships by listening to ideas &amp; feedback and this year we are introducing the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> 'Gen X'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 xml:space="preserve">championship-age group 40-49 years old in a </w:t>
                              </w:r>
                              <w:proofErr w:type="spellStart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>stapbleford</w:t>
                              </w:r>
                              <w:proofErr w:type="spellEnd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> format with 2 hcp categories.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  <w:t> </w:t>
                              </w:r>
                            </w:p>
                            <w:p w14:paraId="3ADA3989" w14:textId="77777777" w:rsidR="00A0250D" w:rsidRPr="00A0250D" w:rsidRDefault="00A0250D" w:rsidP="00A0250D">
                              <w:pPr>
                                <w:spacing w:after="0" w:line="360" w:lineRule="atLeast"/>
                                <w:jc w:val="both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inherit" w:eastAsia="Times New Roman" w:hAnsi="inherit" w:cs="Helvetica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There will be four Championships this year:</w:t>
                              </w:r>
                            </w:p>
                            <w:p w14:paraId="60DE079F" w14:textId="77777777" w:rsidR="00A0250D" w:rsidRPr="00A0250D" w:rsidRDefault="00A0250D" w:rsidP="00A0250D">
                              <w:pPr>
                                <w:spacing w:after="0" w:line="360" w:lineRule="atLeast"/>
                                <w:jc w:val="center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t> </w:t>
                              </w:r>
                            </w:p>
                            <w:p w14:paraId="40D74A36" w14:textId="77777777" w:rsidR="00A0250D" w:rsidRPr="00A0250D" w:rsidRDefault="00A0250D" w:rsidP="00A0250D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•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CD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 The Senior Championships (50+)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shall be decided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over 54 holes Medal Gross - 0 - 10 HCP</w:t>
                              </w:r>
                            </w:p>
                            <w:p w14:paraId="1E46BF3A" w14:textId="77777777" w:rsidR="00A0250D" w:rsidRPr="00A0250D" w:rsidRDefault="00A0250D" w:rsidP="00A0250D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•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DAA52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The Ladies &amp; Gentlemen Championships (60+)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 shall be decided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over 54 holes Gross Stableford 0 - 10 HCP</w:t>
                              </w:r>
                            </w:p>
                            <w:p w14:paraId="1B22E419" w14:textId="77777777" w:rsidR="00A0250D" w:rsidRPr="00A0250D" w:rsidRDefault="00A0250D" w:rsidP="00A0250D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•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64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The Plate Championship (50+)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 shall be decided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over 54 holes Stableford Nett. Gold Plate 11-18 HCP / Silver Plate 19 - 28 HCP</w:t>
                              </w:r>
                            </w:p>
                            <w:p w14:paraId="24954643" w14:textId="77777777" w:rsidR="00A0250D" w:rsidRPr="00A0250D" w:rsidRDefault="00A0250D" w:rsidP="00A0250D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•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NEW! 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A52A2A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The Gen X Championship (40-49)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 shall be decided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br/>
                                <w:t>over 54 holes Stableford Nett - 0 - 12 HCP / 13 - 24 HCP</w:t>
                              </w: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  <w:br/>
                                <w:t> </w:t>
                              </w:r>
                            </w:p>
                            <w:p w14:paraId="0DB52E24" w14:textId="77777777" w:rsidR="00A0250D" w:rsidRPr="00A0250D" w:rsidRDefault="00A0250D" w:rsidP="00A0250D">
                              <w:pPr>
                                <w:spacing w:after="0" w:line="360" w:lineRule="atLeast"/>
                                <w:jc w:val="both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757575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lastRenderedPageBreak/>
                                <w:t xml:space="preserve">Winners in the Senior, Ladies and the Gentleman Championships will receive a complimentary package for </w:t>
                              </w:r>
                              <w:proofErr w:type="gramStart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>4 night</w:t>
                              </w:r>
                              <w:proofErr w:type="gramEnd"/>
                              <w:r w:rsidRPr="00A0250D"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sz="0" w:space="0" w:color="auto" w:frame="1"/>
                                  <w:lang w:val="en-DK" w:eastAsia="en-DK"/>
                                  <w14:ligatures w14:val="none"/>
                                </w:rPr>
                                <w:t xml:space="preserve"> Accommodation and Entry Fee for the 5th edition of the Bulgarian Senior Championship in May 2025.</w:t>
                              </w:r>
                            </w:p>
                          </w:tc>
                        </w:tr>
                      </w:tbl>
                      <w:p w14:paraId="7AE31394" w14:textId="77777777" w:rsidR="00A0250D" w:rsidRPr="00A0250D" w:rsidRDefault="00A0250D" w:rsidP="00A02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en-DK" w:eastAsia="en-DK"/>
                            <w14:ligatures w14:val="none"/>
                          </w:rPr>
                        </w:pPr>
                      </w:p>
                    </w:tc>
                  </w:tr>
                </w:tbl>
                <w:p w14:paraId="7DF83FD6" w14:textId="77777777" w:rsidR="00A0250D" w:rsidRPr="00A0250D" w:rsidRDefault="00A0250D" w:rsidP="00A02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val="en-DK" w:eastAsia="en-DK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0250D" w:rsidRPr="00A0250D" w14:paraId="6010100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0D658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2"/>
                        </w:tblGrid>
                        <w:tr w:rsidR="00A0250D" w:rsidRPr="00A0250D" w14:paraId="5B7FAE4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D6588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37B5FB8A" w14:textId="77777777" w:rsidR="00A0250D" w:rsidRPr="00A0250D" w:rsidRDefault="00A0250D" w:rsidP="00A025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hyperlink r:id="rId6" w:tooltip="INFORMATION FILE" w:history="1">
                                <w:r w:rsidRPr="00A0250D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val="en-DK" w:eastAsia="en-DK"/>
                                    <w14:ligatures w14:val="none"/>
                                  </w:rPr>
                                  <w:t>INFORMATION FILE</w:t>
                                </w:r>
                              </w:hyperlink>
                            </w:p>
                          </w:tc>
                        </w:tr>
                      </w:tbl>
                      <w:p w14:paraId="4C4DCF21" w14:textId="77777777" w:rsidR="00A0250D" w:rsidRPr="00A0250D" w:rsidRDefault="00A0250D" w:rsidP="00A025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en-DK" w:eastAsia="en-DK"/>
                            <w14:ligatures w14:val="none"/>
                          </w:rPr>
                        </w:pPr>
                      </w:p>
                    </w:tc>
                  </w:tr>
                </w:tbl>
                <w:p w14:paraId="6344FEF1" w14:textId="77777777" w:rsidR="00A0250D" w:rsidRPr="00A0250D" w:rsidRDefault="00A0250D" w:rsidP="00A02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val="en-DK" w:eastAsia="en-DK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0250D" w:rsidRPr="00A0250D" w14:paraId="1F46ABC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0D658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3"/>
                        </w:tblGrid>
                        <w:tr w:rsidR="00A0250D" w:rsidRPr="00A0250D" w14:paraId="24DEE46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D6588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68F5482D" w14:textId="77777777" w:rsidR="00A0250D" w:rsidRPr="00A0250D" w:rsidRDefault="00A0250D" w:rsidP="00A025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:lang w:val="en-DK" w:eastAsia="en-DK"/>
                                  <w14:ligatures w14:val="none"/>
                                </w:rPr>
                              </w:pPr>
                              <w:hyperlink r:id="rId7" w:tooltip="ENTRY FORM" w:history="1">
                                <w:r w:rsidRPr="00A0250D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FFFFFF"/>
                                    <w:kern w:val="0"/>
                                    <w:sz w:val="24"/>
                                    <w:szCs w:val="24"/>
                                    <w:u w:val="single"/>
                                    <w:bdr w:val="none" w:sz="0" w:space="0" w:color="auto" w:frame="1"/>
                                    <w:lang w:val="en-DK" w:eastAsia="en-DK"/>
                                    <w14:ligatures w14:val="none"/>
                                  </w:rPr>
                                  <w:t>ENTRY FORM</w:t>
                                </w:r>
                              </w:hyperlink>
                            </w:p>
                          </w:tc>
                        </w:tr>
                      </w:tbl>
                      <w:p w14:paraId="15EC24A6" w14:textId="77777777" w:rsidR="00A0250D" w:rsidRPr="00A0250D" w:rsidRDefault="00A0250D" w:rsidP="00A025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val="en-DK" w:eastAsia="en-DK"/>
                            <w14:ligatures w14:val="none"/>
                          </w:rPr>
                        </w:pPr>
                      </w:p>
                    </w:tc>
                  </w:tr>
                </w:tbl>
                <w:p w14:paraId="7537CE79" w14:textId="77777777" w:rsidR="00A0250D" w:rsidRPr="00A0250D" w:rsidRDefault="00A0250D" w:rsidP="00A02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DK" w:eastAsia="en-DK"/>
                      <w14:ligatures w14:val="none"/>
                    </w:rPr>
                  </w:pPr>
                </w:p>
              </w:tc>
            </w:tr>
          </w:tbl>
          <w:p w14:paraId="7E475D66" w14:textId="77777777" w:rsidR="00A0250D" w:rsidRPr="00A0250D" w:rsidRDefault="00A0250D" w:rsidP="00A025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val="en-DK" w:eastAsia="en-DK"/>
                <w14:ligatures w14:val="none"/>
              </w:rPr>
            </w:pPr>
          </w:p>
        </w:tc>
      </w:tr>
    </w:tbl>
    <w:p w14:paraId="33645A16" w14:textId="77777777" w:rsidR="00D062BB" w:rsidRPr="00A0250D" w:rsidRDefault="00D062BB" w:rsidP="00A0250D"/>
    <w:sectPr w:rsidR="00D062BB" w:rsidRPr="00A02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0D"/>
    <w:rsid w:val="00A0250D"/>
    <w:rsid w:val="00D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D842F"/>
  <w15:chartTrackingRefBased/>
  <w15:docId w15:val="{849E0828-69AF-4D76-B353-10CB3C1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5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5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5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5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5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5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5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0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0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0D"/>
    <w:rPr>
      <w:rFonts w:eastAsiaTheme="majorEastAsia" w:cstheme="majorBidi"/>
      <w:color w:val="0F4761" w:themeColor="accent1" w:themeShade="BF"/>
      <w:sz w:val="28"/>
      <w:szCs w:val="2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50D"/>
    <w:rPr>
      <w:rFonts w:eastAsiaTheme="majorEastAsia" w:cstheme="majorBidi"/>
      <w:i/>
      <w:iCs/>
      <w:color w:val="0F4761" w:themeColor="accent1" w:themeShade="BF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50D"/>
    <w:rPr>
      <w:rFonts w:eastAsiaTheme="majorEastAsia" w:cstheme="majorBidi"/>
      <w:color w:val="0F4761" w:themeColor="accent1" w:themeShade="BF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50D"/>
    <w:rPr>
      <w:rFonts w:eastAsiaTheme="majorEastAsia" w:cstheme="majorBidi"/>
      <w:i/>
      <w:iCs/>
      <w:color w:val="595959" w:themeColor="text1" w:themeTint="A6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50D"/>
    <w:rPr>
      <w:rFonts w:eastAsiaTheme="majorEastAsia" w:cstheme="majorBidi"/>
      <w:color w:val="595959" w:themeColor="text1" w:themeTint="A6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50D"/>
    <w:rPr>
      <w:rFonts w:eastAsiaTheme="majorEastAsia" w:cstheme="majorBidi"/>
      <w:i/>
      <w:iCs/>
      <w:color w:val="272727" w:themeColor="text1" w:themeTint="D8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50D"/>
    <w:rPr>
      <w:rFonts w:eastAsiaTheme="majorEastAsia" w:cstheme="majorBidi"/>
      <w:color w:val="272727" w:themeColor="text1" w:themeTint="D8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A025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50D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5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50D"/>
    <w:rPr>
      <w:rFonts w:eastAsiaTheme="majorEastAsia" w:cstheme="majorBidi"/>
      <w:color w:val="595959" w:themeColor="text1" w:themeTint="A6"/>
      <w:spacing w:val="15"/>
      <w:sz w:val="28"/>
      <w:szCs w:val="28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A025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50D"/>
    <w:rPr>
      <w:i/>
      <w:iCs/>
      <w:color w:val="404040" w:themeColor="text1" w:themeTint="BF"/>
      <w:lang w:val="da-DK"/>
    </w:rPr>
  </w:style>
  <w:style w:type="paragraph" w:styleId="ListParagraph">
    <w:name w:val="List Paragraph"/>
    <w:basedOn w:val="Normal"/>
    <w:uiPriority w:val="34"/>
    <w:qFormat/>
    <w:rsid w:val="00A025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25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5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50D"/>
    <w:rPr>
      <w:i/>
      <w:iCs/>
      <w:color w:val="0F4761" w:themeColor="accent1" w:themeShade="BF"/>
      <w:lang w:val="da-DK"/>
    </w:rPr>
  </w:style>
  <w:style w:type="character" w:styleId="IntenseReference">
    <w:name w:val="Intense Reference"/>
    <w:basedOn w:val="DefaultParagraphFont"/>
    <w:uiPriority w:val="32"/>
    <w:qFormat/>
    <w:rsid w:val="00A0250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025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golfbg.us9.list-2Dmanage.com_track_click-3Fu-3D6b9772fb5fff28b674a1edd62-26id-3D66f1def6d8-26e-3D06ffef9183&amp;d=DwMFaQ&amp;c=cCoa5WWAB7EEETJScYfkXg&amp;r=nbxlix-WWwH8nr_lvSWa_X0Lf7sTfojtdhpJSA35y18&amp;m=_N-CtwnoTKY5CGc79VHviRjVsYg2RRv_AWvZWdzhHsTVY8rP-OzaZHizrMjQF0fN&amp;s=McGbDsadn3K3WrvxYXafp5ictYW_cMPfzIYeO4Fx8jo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golfbg.us9.list-2Dmanage.com_track_click-3Fu-3D6b9772fb5fff28b674a1edd62-26id-3D2b8953dff2-26e-3D06ffef9183&amp;d=DwMFaQ&amp;c=cCoa5WWAB7EEETJScYfkXg&amp;r=nbxlix-WWwH8nr_lvSWa_X0Lf7sTfojtdhpJSA35y18&amp;m=_N-CtwnoTKY5CGc79VHviRjVsYg2RRv_AWvZWdzhHsTVY8rP-OzaZHizrMjQF0fN&amp;s=2TOP7kq3z2K7ZMZvjugyv5u-KRlCGWtFamEf9umqksY&amp;e=" TargetMode="External"/><Relationship Id="rId5" Type="http://schemas.openxmlformats.org/officeDocument/2006/relationships/hyperlink" Target="https://urldefense.proofpoint.com/v2/url?u=https-3A__golfbg.us9.list-2Dmanage.com_track_click-3Fu-3D6b9772fb5fff28b674a1edd62-26id-3Db18226216f-26e-3D06ffef9183&amp;d=DwMFaQ&amp;c=cCoa5WWAB7EEETJScYfkXg&amp;r=nbxlix-WWwH8nr_lvSWa_X0Lf7sTfojtdhpJSA35y18&amp;m=_N-CtwnoTKY5CGc79VHviRjVsYg2RRv_AWvZWdzhHsTVY8rP-OzaZHizrMjQF0fN&amp;s=QbQvGR9xnmh70BKNJ5BYmyJYmqnja2SsT8YthjtPSSY&amp;e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 Johansen</dc:creator>
  <cp:keywords/>
  <dc:description/>
  <cp:lastModifiedBy>Henrik Bo Johansen</cp:lastModifiedBy>
  <cp:revision>1</cp:revision>
  <dcterms:created xsi:type="dcterms:W3CDTF">2024-02-05T17:45:00Z</dcterms:created>
  <dcterms:modified xsi:type="dcterms:W3CDTF">2024-02-05T17:46:00Z</dcterms:modified>
</cp:coreProperties>
</file>